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FB7" w:rsidRDefault="001022DA">
      <w:pPr>
        <w:pBdr>
          <w:bottom w:val="single" w:sz="12" w:space="1" w:color="000000"/>
        </w:pBdr>
        <w:jc w:val="center"/>
        <w:rPr>
          <w:sz w:val="44"/>
          <w:szCs w:val="44"/>
        </w:rPr>
      </w:pPr>
      <w:r>
        <w:rPr>
          <w:b/>
          <w:sz w:val="44"/>
          <w:szCs w:val="44"/>
        </w:rPr>
        <w:t>Psychology</w:t>
      </w:r>
      <w:r w:rsidR="00CE40C0">
        <w:rPr>
          <w:b/>
          <w:sz w:val="44"/>
          <w:szCs w:val="44"/>
        </w:rPr>
        <w:t xml:space="preserve"> Syllabus</w:t>
      </w:r>
    </w:p>
    <w:p w:rsidR="00732FB7" w:rsidRDefault="00CE40C0">
      <w:pPr>
        <w:pBdr>
          <w:bottom w:val="single" w:sz="12" w:space="1" w:color="000000"/>
        </w:pBdr>
        <w:jc w:val="center"/>
        <w:rPr>
          <w:sz w:val="44"/>
          <w:szCs w:val="44"/>
        </w:rPr>
      </w:pPr>
      <w:r>
        <w:rPr>
          <w:b/>
          <w:sz w:val="44"/>
          <w:szCs w:val="44"/>
        </w:rPr>
        <w:t>Paradise Honors High School</w:t>
      </w:r>
    </w:p>
    <w:p w:rsidR="00732FB7" w:rsidRDefault="00CE40C0">
      <w:pPr>
        <w:rPr>
          <w:sz w:val="24"/>
          <w:szCs w:val="24"/>
        </w:rPr>
      </w:pPr>
      <w:r>
        <w:rPr>
          <w:sz w:val="24"/>
          <w:szCs w:val="24"/>
        </w:rPr>
        <w:t>Teacher- Mr. Rathbun</w:t>
      </w:r>
    </w:p>
    <w:p w:rsidR="00732FB7" w:rsidRDefault="00CE40C0">
      <w:pPr>
        <w:rPr>
          <w:sz w:val="24"/>
          <w:szCs w:val="24"/>
        </w:rPr>
      </w:pPr>
      <w:r>
        <w:rPr>
          <w:sz w:val="24"/>
          <w:szCs w:val="24"/>
        </w:rPr>
        <w:t>Email – jrathbun@paradiseschools.org</w:t>
      </w:r>
    </w:p>
    <w:p w:rsidR="00732FB7" w:rsidRDefault="00CE40C0">
      <w:pPr>
        <w:rPr>
          <w:sz w:val="24"/>
          <w:szCs w:val="24"/>
        </w:rPr>
      </w:pPr>
      <w:r>
        <w:rPr>
          <w:sz w:val="24"/>
          <w:szCs w:val="24"/>
        </w:rPr>
        <w:t>Phone Number – (623) 455-7400</w:t>
      </w:r>
    </w:p>
    <w:p w:rsidR="00732FB7" w:rsidRDefault="00CE40C0">
      <w:pPr>
        <w:pBdr>
          <w:bottom w:val="single" w:sz="12" w:space="1" w:color="000000"/>
        </w:pBdr>
        <w:rPr>
          <w:sz w:val="24"/>
          <w:szCs w:val="24"/>
        </w:rPr>
      </w:pPr>
      <w:r>
        <w:rPr>
          <w:sz w:val="24"/>
          <w:szCs w:val="24"/>
        </w:rPr>
        <w:t xml:space="preserve">Office Hours: </w:t>
      </w:r>
      <w:r>
        <w:rPr>
          <w:b/>
          <w:i/>
          <w:sz w:val="24"/>
          <w:szCs w:val="24"/>
        </w:rPr>
        <w:t>By Appointment Every Day Except Wednesdays 2:30-3:30</w:t>
      </w:r>
    </w:p>
    <w:p w:rsidR="00732FB7" w:rsidRDefault="00732FB7">
      <w:pPr>
        <w:jc w:val="center"/>
        <w:rPr>
          <w:sz w:val="24"/>
          <w:szCs w:val="24"/>
        </w:rPr>
      </w:pPr>
    </w:p>
    <w:p w:rsidR="00732FB7" w:rsidRDefault="00732FB7">
      <w:pPr>
        <w:rPr>
          <w:sz w:val="24"/>
          <w:szCs w:val="24"/>
          <w:u w:val="single"/>
        </w:rPr>
      </w:pPr>
    </w:p>
    <w:p w:rsidR="00732FB7" w:rsidRDefault="001022DA">
      <w:pPr>
        <w:rPr>
          <w:sz w:val="24"/>
          <w:szCs w:val="24"/>
          <w:u w:val="single"/>
        </w:rPr>
      </w:pPr>
      <w:r>
        <w:rPr>
          <w:b/>
          <w:sz w:val="24"/>
          <w:szCs w:val="24"/>
          <w:u w:val="single"/>
        </w:rPr>
        <w:t>PSYCHOLOGY</w:t>
      </w:r>
      <w:r w:rsidR="00CE40C0">
        <w:rPr>
          <w:b/>
          <w:sz w:val="24"/>
          <w:szCs w:val="24"/>
          <w:u w:val="single"/>
        </w:rPr>
        <w:t xml:space="preserve"> COURSE DESCRIPTION:</w:t>
      </w:r>
    </w:p>
    <w:p w:rsidR="00732FB7" w:rsidRDefault="001022DA" w:rsidP="001022DA">
      <w:pPr>
        <w:rPr>
          <w:sz w:val="24"/>
          <w:szCs w:val="24"/>
        </w:rPr>
      </w:pPr>
      <w:r w:rsidRPr="001022DA">
        <w:rPr>
          <w:sz w:val="24"/>
          <w:szCs w:val="24"/>
        </w:rPr>
        <w:t>This course involves the systematic study of individual human behavior and experience. The purpose of this course is to</w:t>
      </w:r>
      <w:r>
        <w:rPr>
          <w:sz w:val="24"/>
          <w:szCs w:val="24"/>
        </w:rPr>
        <w:t xml:space="preserve"> </w:t>
      </w:r>
      <w:r w:rsidRPr="001022DA">
        <w:rPr>
          <w:sz w:val="24"/>
          <w:szCs w:val="24"/>
        </w:rPr>
        <w:t>introduce the student to the content, terminology, methodology, and application of the discipline. This survey course</w:t>
      </w:r>
      <w:r>
        <w:rPr>
          <w:sz w:val="24"/>
          <w:szCs w:val="24"/>
        </w:rPr>
        <w:t xml:space="preserve"> </w:t>
      </w:r>
      <w:r w:rsidRPr="001022DA">
        <w:rPr>
          <w:sz w:val="24"/>
          <w:szCs w:val="24"/>
        </w:rPr>
        <w:t>contains an introduction to the physiological, cognitive, behavioral, and affective domains of psychology. Topics include</w:t>
      </w:r>
      <w:r>
        <w:rPr>
          <w:sz w:val="24"/>
          <w:szCs w:val="24"/>
        </w:rPr>
        <w:t xml:space="preserve"> </w:t>
      </w:r>
      <w:r w:rsidRPr="001022DA">
        <w:rPr>
          <w:sz w:val="24"/>
          <w:szCs w:val="24"/>
        </w:rPr>
        <w:t>learning, intelligence, patterns of behavior, growth and development, interpersonal relationships, gender, and social</w:t>
      </w:r>
      <w:r>
        <w:rPr>
          <w:sz w:val="24"/>
          <w:szCs w:val="24"/>
        </w:rPr>
        <w:t xml:space="preserve"> </w:t>
      </w:r>
      <w:r w:rsidRPr="001022DA">
        <w:rPr>
          <w:sz w:val="24"/>
          <w:szCs w:val="24"/>
        </w:rPr>
        <w:t>issues. This course will be linked with Sociology.</w:t>
      </w:r>
    </w:p>
    <w:p w:rsidR="001022DA" w:rsidRPr="001022DA" w:rsidRDefault="00CE40C0" w:rsidP="001022DA">
      <w:pPr>
        <w:rPr>
          <w:sz w:val="24"/>
          <w:szCs w:val="24"/>
        </w:rPr>
      </w:pPr>
      <w:r>
        <w:rPr>
          <w:b/>
          <w:sz w:val="24"/>
          <w:szCs w:val="24"/>
          <w:u w:val="single"/>
        </w:rPr>
        <w:br/>
        <w:t>Units Covered:</w:t>
      </w:r>
      <w:r>
        <w:rPr>
          <w:b/>
          <w:sz w:val="24"/>
          <w:szCs w:val="24"/>
          <w:u w:val="single"/>
        </w:rPr>
        <w:br/>
      </w:r>
      <w:r w:rsidR="001022DA" w:rsidRPr="001022DA">
        <w:rPr>
          <w:sz w:val="24"/>
          <w:szCs w:val="24"/>
        </w:rPr>
        <w:t>Quarter 1</w:t>
      </w:r>
    </w:p>
    <w:p w:rsidR="001022DA" w:rsidRPr="001022DA" w:rsidRDefault="001022DA" w:rsidP="001022DA">
      <w:pPr>
        <w:rPr>
          <w:sz w:val="24"/>
          <w:szCs w:val="24"/>
        </w:rPr>
      </w:pPr>
      <w:r w:rsidRPr="001022DA">
        <w:rPr>
          <w:sz w:val="24"/>
          <w:szCs w:val="24"/>
        </w:rPr>
        <w:t>•</w:t>
      </w:r>
      <w:r w:rsidRPr="001022DA">
        <w:rPr>
          <w:sz w:val="24"/>
          <w:szCs w:val="24"/>
        </w:rPr>
        <w:tab/>
        <w:t>History and Perspectives in Psychology</w:t>
      </w:r>
    </w:p>
    <w:p w:rsidR="001022DA" w:rsidRPr="001022DA" w:rsidRDefault="001022DA" w:rsidP="001022DA">
      <w:pPr>
        <w:rPr>
          <w:sz w:val="24"/>
          <w:szCs w:val="24"/>
        </w:rPr>
      </w:pPr>
      <w:r w:rsidRPr="001022DA">
        <w:rPr>
          <w:sz w:val="24"/>
          <w:szCs w:val="24"/>
        </w:rPr>
        <w:t>•</w:t>
      </w:r>
      <w:r w:rsidRPr="001022DA">
        <w:rPr>
          <w:sz w:val="24"/>
          <w:szCs w:val="24"/>
        </w:rPr>
        <w:tab/>
        <w:t>Research Strategies and Statistics</w:t>
      </w:r>
    </w:p>
    <w:p w:rsidR="001022DA" w:rsidRPr="001022DA" w:rsidRDefault="001022DA" w:rsidP="001022DA">
      <w:pPr>
        <w:rPr>
          <w:sz w:val="24"/>
          <w:szCs w:val="24"/>
        </w:rPr>
      </w:pPr>
      <w:r w:rsidRPr="001022DA">
        <w:rPr>
          <w:sz w:val="24"/>
          <w:szCs w:val="24"/>
        </w:rPr>
        <w:t>•</w:t>
      </w:r>
      <w:r w:rsidRPr="001022DA">
        <w:rPr>
          <w:sz w:val="24"/>
          <w:szCs w:val="24"/>
        </w:rPr>
        <w:tab/>
        <w:t>Nervous System, Endocrine System, the Brain</w:t>
      </w:r>
    </w:p>
    <w:p w:rsidR="001022DA" w:rsidRPr="001022DA" w:rsidRDefault="001022DA" w:rsidP="001022DA">
      <w:pPr>
        <w:rPr>
          <w:sz w:val="24"/>
          <w:szCs w:val="24"/>
        </w:rPr>
      </w:pPr>
      <w:r w:rsidRPr="001022DA">
        <w:rPr>
          <w:sz w:val="24"/>
          <w:szCs w:val="24"/>
        </w:rPr>
        <w:t>•</w:t>
      </w:r>
      <w:r w:rsidRPr="001022DA">
        <w:rPr>
          <w:sz w:val="24"/>
          <w:szCs w:val="24"/>
        </w:rPr>
        <w:tab/>
        <w:t>Sleep, Dreams, and Consciousness</w:t>
      </w:r>
    </w:p>
    <w:p w:rsidR="001022DA" w:rsidRPr="001022DA" w:rsidRDefault="001022DA" w:rsidP="001022DA">
      <w:pPr>
        <w:rPr>
          <w:sz w:val="24"/>
          <w:szCs w:val="24"/>
        </w:rPr>
      </w:pPr>
    </w:p>
    <w:p w:rsidR="001022DA" w:rsidRPr="001022DA" w:rsidRDefault="001022DA" w:rsidP="001022DA">
      <w:pPr>
        <w:rPr>
          <w:sz w:val="24"/>
          <w:szCs w:val="24"/>
        </w:rPr>
      </w:pPr>
      <w:r w:rsidRPr="001022DA">
        <w:rPr>
          <w:sz w:val="24"/>
          <w:szCs w:val="24"/>
        </w:rPr>
        <w:t>Quarter 2</w:t>
      </w:r>
    </w:p>
    <w:p w:rsidR="001022DA" w:rsidRPr="001022DA" w:rsidRDefault="001022DA" w:rsidP="001022DA">
      <w:pPr>
        <w:rPr>
          <w:sz w:val="24"/>
          <w:szCs w:val="24"/>
        </w:rPr>
      </w:pPr>
      <w:r w:rsidRPr="001022DA">
        <w:rPr>
          <w:sz w:val="24"/>
          <w:szCs w:val="24"/>
        </w:rPr>
        <w:t>•</w:t>
      </w:r>
      <w:r w:rsidRPr="001022DA">
        <w:rPr>
          <w:sz w:val="24"/>
          <w:szCs w:val="24"/>
        </w:rPr>
        <w:tab/>
        <w:t>Learning (Classical and Operational Conditioning, Observational learning)</w:t>
      </w:r>
    </w:p>
    <w:p w:rsidR="001022DA" w:rsidRPr="001022DA" w:rsidRDefault="001022DA" w:rsidP="001022DA">
      <w:pPr>
        <w:rPr>
          <w:sz w:val="24"/>
          <w:szCs w:val="24"/>
        </w:rPr>
      </w:pPr>
      <w:r w:rsidRPr="001022DA">
        <w:rPr>
          <w:sz w:val="24"/>
          <w:szCs w:val="24"/>
        </w:rPr>
        <w:t>•</w:t>
      </w:r>
      <w:r w:rsidRPr="001022DA">
        <w:rPr>
          <w:sz w:val="24"/>
          <w:szCs w:val="24"/>
        </w:rPr>
        <w:tab/>
        <w:t xml:space="preserve">Memory </w:t>
      </w:r>
    </w:p>
    <w:p w:rsidR="001022DA" w:rsidRPr="001022DA" w:rsidRDefault="001022DA" w:rsidP="001022DA">
      <w:pPr>
        <w:rPr>
          <w:sz w:val="24"/>
          <w:szCs w:val="24"/>
        </w:rPr>
      </w:pPr>
      <w:r w:rsidRPr="001022DA">
        <w:rPr>
          <w:sz w:val="24"/>
          <w:szCs w:val="24"/>
        </w:rPr>
        <w:t>•</w:t>
      </w:r>
      <w:r w:rsidRPr="001022DA">
        <w:rPr>
          <w:sz w:val="24"/>
          <w:szCs w:val="24"/>
        </w:rPr>
        <w:tab/>
        <w:t>Perspectives on Personality</w:t>
      </w:r>
    </w:p>
    <w:p w:rsidR="00732FB7" w:rsidRPr="001022DA" w:rsidRDefault="001022DA" w:rsidP="001022DA">
      <w:pPr>
        <w:rPr>
          <w:sz w:val="24"/>
          <w:szCs w:val="24"/>
        </w:rPr>
      </w:pPr>
      <w:r w:rsidRPr="001022DA">
        <w:rPr>
          <w:sz w:val="24"/>
          <w:szCs w:val="24"/>
        </w:rPr>
        <w:t>•</w:t>
      </w:r>
      <w:r w:rsidRPr="001022DA">
        <w:rPr>
          <w:sz w:val="24"/>
          <w:szCs w:val="24"/>
        </w:rPr>
        <w:tab/>
        <w:t>Psychological Disorders</w:t>
      </w:r>
    </w:p>
    <w:p w:rsidR="00732FB7" w:rsidRDefault="00732FB7">
      <w:pPr>
        <w:rPr>
          <w:sz w:val="24"/>
          <w:szCs w:val="24"/>
        </w:rPr>
      </w:pPr>
    </w:p>
    <w:p w:rsidR="00732FB7" w:rsidRDefault="00732FB7">
      <w:pPr>
        <w:rPr>
          <w:sz w:val="24"/>
          <w:szCs w:val="24"/>
        </w:rPr>
      </w:pPr>
    </w:p>
    <w:p w:rsidR="00732FB7" w:rsidRDefault="00732FB7">
      <w:pPr>
        <w:rPr>
          <w:sz w:val="24"/>
          <w:szCs w:val="24"/>
          <w:u w:val="single"/>
        </w:rPr>
      </w:pPr>
    </w:p>
    <w:p w:rsidR="00732FB7" w:rsidRDefault="00CE40C0">
      <w:pPr>
        <w:rPr>
          <w:sz w:val="24"/>
          <w:szCs w:val="24"/>
        </w:rPr>
      </w:pPr>
      <w:r>
        <w:rPr>
          <w:rFonts w:ascii="Cambria" w:eastAsia="Cambria" w:hAnsi="Cambria" w:cs="Cambria"/>
          <w:b/>
          <w:color w:val="000000"/>
          <w:sz w:val="22"/>
          <w:szCs w:val="22"/>
        </w:rPr>
        <w:t xml:space="preserve">Supplies: </w:t>
      </w:r>
      <w:r>
        <w:rPr>
          <w:rFonts w:ascii="Cambria" w:eastAsia="Cambria" w:hAnsi="Cambria" w:cs="Cambria"/>
          <w:color w:val="222222"/>
          <w:sz w:val="22"/>
          <w:szCs w:val="22"/>
        </w:rPr>
        <w:t>  </w:t>
      </w:r>
      <w:bookmarkStart w:id="0" w:name="_GoBack"/>
      <w:r>
        <w:rPr>
          <w:rFonts w:ascii="Cambria" w:eastAsia="Cambria" w:hAnsi="Cambria" w:cs="Cambria"/>
          <w:color w:val="222222"/>
          <w:sz w:val="22"/>
          <w:szCs w:val="22"/>
        </w:rPr>
        <w:t xml:space="preserve">Pens (blue or black), pencils, colored pencils, four highlighters, folder, college-ruled loose-leaf paper (NO fringe please), composition notebook, flash drive (highly recommended). </w:t>
      </w:r>
      <w:r>
        <w:rPr>
          <w:rFonts w:ascii="Cambria" w:eastAsia="Cambria" w:hAnsi="Cambria" w:cs="Cambria"/>
          <w:b/>
          <w:color w:val="222222"/>
          <w:sz w:val="22"/>
          <w:szCs w:val="22"/>
        </w:rPr>
        <w:t>Optional: tablet or laptop. It is strongly recommended that students take advantage of the BYOD (bring your own device) policy as we will be engaging in a wealth of research, writing, and digital community activities throughout the year.</w:t>
      </w:r>
      <w:bookmarkEnd w:id="0"/>
    </w:p>
    <w:p w:rsidR="00732FB7" w:rsidRDefault="00CE40C0">
      <w:pPr>
        <w:spacing w:before="180"/>
        <w:rPr>
          <w:sz w:val="36"/>
          <w:szCs w:val="36"/>
        </w:rPr>
      </w:pPr>
      <w:r>
        <w:rPr>
          <w:rFonts w:ascii="Cambria" w:eastAsia="Cambria" w:hAnsi="Cambria" w:cs="Cambria"/>
          <w:b/>
          <w:color w:val="000000"/>
          <w:sz w:val="22"/>
          <w:szCs w:val="22"/>
        </w:rPr>
        <w:t>Grading Scale:</w:t>
      </w:r>
    </w:p>
    <w:p w:rsidR="00732FB7" w:rsidRDefault="00CE40C0">
      <w:pPr>
        <w:rPr>
          <w:sz w:val="24"/>
          <w:szCs w:val="24"/>
        </w:rPr>
      </w:pPr>
      <w:r>
        <w:rPr>
          <w:rFonts w:ascii="Cambria" w:eastAsia="Cambria" w:hAnsi="Cambria" w:cs="Cambria"/>
          <w:color w:val="000000"/>
          <w:sz w:val="22"/>
          <w:szCs w:val="22"/>
        </w:rPr>
        <w:t>Grades are determined by following a standard percentage breakdown as follows:</w:t>
      </w:r>
    </w:p>
    <w:p w:rsidR="00732FB7" w:rsidRDefault="00CE40C0">
      <w:pPr>
        <w:rPr>
          <w:sz w:val="24"/>
          <w:szCs w:val="24"/>
        </w:rPr>
      </w:pPr>
      <w:r>
        <w:rPr>
          <w:rFonts w:ascii="Cambria" w:eastAsia="Cambria" w:hAnsi="Cambria" w:cs="Cambria"/>
          <w:color w:val="000000"/>
          <w:sz w:val="22"/>
          <w:szCs w:val="22"/>
        </w:rPr>
        <w:t>90-100%</w:t>
      </w:r>
      <w:r>
        <w:rPr>
          <w:rFonts w:ascii="Cambria" w:eastAsia="Cambria" w:hAnsi="Cambria" w:cs="Cambria"/>
          <w:color w:val="000000"/>
          <w:sz w:val="22"/>
          <w:szCs w:val="22"/>
        </w:rPr>
        <w:tab/>
      </w:r>
      <w:r>
        <w:rPr>
          <w:rFonts w:ascii="Cambria" w:eastAsia="Cambria" w:hAnsi="Cambria" w:cs="Cambria"/>
          <w:color w:val="000000"/>
          <w:sz w:val="22"/>
          <w:szCs w:val="22"/>
        </w:rPr>
        <w:tab/>
        <w:t>A (4.00)</w:t>
      </w:r>
      <w:r>
        <w:rPr>
          <w:rFonts w:ascii="Cambria" w:eastAsia="Cambria" w:hAnsi="Cambria" w:cs="Cambria"/>
          <w:color w:val="000000"/>
          <w:sz w:val="22"/>
          <w:szCs w:val="22"/>
        </w:rPr>
        <w:tab/>
      </w:r>
      <w:r>
        <w:rPr>
          <w:rFonts w:ascii="Cambria" w:eastAsia="Cambria" w:hAnsi="Cambria" w:cs="Cambria"/>
          <w:color w:val="000000"/>
          <w:sz w:val="22"/>
          <w:szCs w:val="22"/>
        </w:rPr>
        <w:tab/>
      </w:r>
    </w:p>
    <w:p w:rsidR="00732FB7" w:rsidRDefault="00CE40C0">
      <w:pPr>
        <w:rPr>
          <w:sz w:val="24"/>
          <w:szCs w:val="24"/>
        </w:rPr>
      </w:pPr>
      <w:r>
        <w:rPr>
          <w:rFonts w:ascii="Cambria" w:eastAsia="Cambria" w:hAnsi="Cambria" w:cs="Cambria"/>
          <w:color w:val="000000"/>
          <w:sz w:val="22"/>
          <w:szCs w:val="22"/>
        </w:rPr>
        <w:t>80-89%</w:t>
      </w:r>
      <w:r>
        <w:rPr>
          <w:rFonts w:ascii="Cambria" w:eastAsia="Cambria" w:hAnsi="Cambria" w:cs="Cambria"/>
          <w:color w:val="000000"/>
          <w:sz w:val="22"/>
          <w:szCs w:val="22"/>
        </w:rPr>
        <w:tab/>
      </w:r>
      <w:r>
        <w:rPr>
          <w:rFonts w:ascii="Cambria" w:eastAsia="Cambria" w:hAnsi="Cambria" w:cs="Cambria"/>
          <w:color w:val="000000"/>
          <w:sz w:val="22"/>
          <w:szCs w:val="22"/>
        </w:rPr>
        <w:tab/>
        <w:t>B (3.00)</w:t>
      </w:r>
      <w:r>
        <w:rPr>
          <w:rFonts w:ascii="Cambria" w:eastAsia="Cambria" w:hAnsi="Cambria" w:cs="Cambria"/>
          <w:color w:val="000000"/>
          <w:sz w:val="22"/>
          <w:szCs w:val="22"/>
        </w:rPr>
        <w:tab/>
      </w:r>
      <w:r>
        <w:rPr>
          <w:rFonts w:ascii="Cambria" w:eastAsia="Cambria" w:hAnsi="Cambria" w:cs="Cambria"/>
          <w:color w:val="000000"/>
          <w:sz w:val="22"/>
          <w:szCs w:val="22"/>
        </w:rPr>
        <w:tab/>
      </w:r>
    </w:p>
    <w:p w:rsidR="00732FB7" w:rsidRDefault="00CE40C0">
      <w:pPr>
        <w:rPr>
          <w:sz w:val="24"/>
          <w:szCs w:val="24"/>
        </w:rPr>
      </w:pPr>
      <w:r>
        <w:rPr>
          <w:rFonts w:ascii="Cambria" w:eastAsia="Cambria" w:hAnsi="Cambria" w:cs="Cambria"/>
          <w:color w:val="000000"/>
          <w:sz w:val="22"/>
          <w:szCs w:val="22"/>
        </w:rPr>
        <w:t>70-79%</w:t>
      </w:r>
      <w:r>
        <w:rPr>
          <w:rFonts w:ascii="Cambria" w:eastAsia="Cambria" w:hAnsi="Cambria" w:cs="Cambria"/>
          <w:color w:val="000000"/>
          <w:sz w:val="22"/>
          <w:szCs w:val="22"/>
        </w:rPr>
        <w:tab/>
        <w:t xml:space="preserve"> </w:t>
      </w:r>
      <w:r>
        <w:rPr>
          <w:rFonts w:ascii="Cambria" w:eastAsia="Cambria" w:hAnsi="Cambria" w:cs="Cambria"/>
          <w:color w:val="000000"/>
          <w:sz w:val="22"/>
          <w:szCs w:val="22"/>
        </w:rPr>
        <w:tab/>
        <w:t>C (2.00)</w:t>
      </w:r>
      <w:r>
        <w:rPr>
          <w:rFonts w:ascii="Cambria" w:eastAsia="Cambria" w:hAnsi="Cambria" w:cs="Cambria"/>
          <w:color w:val="000000"/>
          <w:sz w:val="22"/>
          <w:szCs w:val="22"/>
        </w:rPr>
        <w:tab/>
      </w:r>
      <w:r>
        <w:rPr>
          <w:rFonts w:ascii="Cambria" w:eastAsia="Cambria" w:hAnsi="Cambria" w:cs="Cambria"/>
          <w:color w:val="000000"/>
          <w:sz w:val="22"/>
          <w:szCs w:val="22"/>
        </w:rPr>
        <w:tab/>
      </w:r>
    </w:p>
    <w:p w:rsidR="00732FB7" w:rsidRDefault="00CE40C0">
      <w:pPr>
        <w:rPr>
          <w:sz w:val="24"/>
          <w:szCs w:val="24"/>
        </w:rPr>
      </w:pPr>
      <w:r>
        <w:rPr>
          <w:rFonts w:ascii="Cambria" w:eastAsia="Cambria" w:hAnsi="Cambria" w:cs="Cambria"/>
          <w:color w:val="000000"/>
          <w:sz w:val="22"/>
          <w:szCs w:val="22"/>
        </w:rPr>
        <w:t>&lt;69%</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Failing:</w:t>
      </w:r>
      <w:r>
        <w:rPr>
          <w:rFonts w:ascii="Cambria" w:eastAsia="Cambria" w:hAnsi="Cambria" w:cs="Cambria"/>
          <w:b/>
          <w:color w:val="000000"/>
          <w:sz w:val="22"/>
          <w:szCs w:val="22"/>
        </w:rPr>
        <w:t xml:space="preserve"> </w:t>
      </w:r>
      <w:r>
        <w:rPr>
          <w:rFonts w:ascii="Cambria" w:eastAsia="Cambria" w:hAnsi="Cambria" w:cs="Cambria"/>
          <w:color w:val="000000"/>
          <w:sz w:val="22"/>
          <w:szCs w:val="22"/>
        </w:rPr>
        <w:t xml:space="preserve">No credit shall be earned if a student fails to </w:t>
      </w:r>
    </w:p>
    <w:p w:rsidR="00732FB7" w:rsidRDefault="00CE40C0">
      <w:pPr>
        <w:ind w:left="1440" w:firstLine="720"/>
        <w:rPr>
          <w:sz w:val="24"/>
          <w:szCs w:val="24"/>
        </w:rPr>
      </w:pPr>
      <w:r>
        <w:rPr>
          <w:rFonts w:ascii="Cambria" w:eastAsia="Cambria" w:hAnsi="Cambria" w:cs="Cambria"/>
          <w:color w:val="000000"/>
          <w:sz w:val="22"/>
          <w:szCs w:val="22"/>
        </w:rPr>
        <w:t>achieve 70% or higher.</w:t>
      </w:r>
      <w:r>
        <w:rPr>
          <w:rFonts w:ascii="Cambria" w:eastAsia="Cambria" w:hAnsi="Cambria" w:cs="Cambria"/>
          <w:color w:val="000000"/>
          <w:sz w:val="22"/>
          <w:szCs w:val="22"/>
        </w:rPr>
        <w:tab/>
      </w:r>
    </w:p>
    <w:p w:rsidR="00732FB7" w:rsidRDefault="00CE40C0">
      <w:pPr>
        <w:spacing w:after="240"/>
        <w:rPr>
          <w:sz w:val="24"/>
          <w:szCs w:val="24"/>
        </w:rPr>
      </w:pPr>
      <w:r>
        <w:rPr>
          <w:sz w:val="24"/>
          <w:szCs w:val="24"/>
        </w:rPr>
        <w:lastRenderedPageBreak/>
        <w:br/>
      </w:r>
      <w:r>
        <w:rPr>
          <w:rFonts w:ascii="Cambria" w:eastAsia="Cambria" w:hAnsi="Cambria" w:cs="Cambria"/>
          <w:b/>
          <w:color w:val="000000"/>
          <w:sz w:val="22"/>
          <w:szCs w:val="22"/>
          <w:u w:val="single"/>
        </w:rPr>
        <w:t>Assessments and assignments will be weighted as follows</w:t>
      </w:r>
      <w:r>
        <w:rPr>
          <w:rFonts w:ascii="Cambria" w:eastAsia="Cambria" w:hAnsi="Cambria" w:cs="Cambria"/>
          <w:b/>
          <w:color w:val="000000"/>
          <w:sz w:val="22"/>
          <w:szCs w:val="22"/>
        </w:rPr>
        <w:t>:</w:t>
      </w:r>
    </w:p>
    <w:p w:rsidR="00732FB7" w:rsidRDefault="00CE40C0">
      <w:pPr>
        <w:rPr>
          <w:sz w:val="24"/>
          <w:szCs w:val="24"/>
        </w:rPr>
      </w:pPr>
      <w:r>
        <w:rPr>
          <w:rFonts w:ascii="Cambria" w:eastAsia="Cambria" w:hAnsi="Cambria" w:cs="Cambria"/>
          <w:color w:val="000000"/>
          <w:sz w:val="22"/>
          <w:szCs w:val="22"/>
        </w:rPr>
        <w:tab/>
        <w:t>1. Semester Exam</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15%</w:t>
      </w:r>
    </w:p>
    <w:p w:rsidR="00732FB7" w:rsidRDefault="00CE40C0">
      <w:pPr>
        <w:rPr>
          <w:sz w:val="24"/>
          <w:szCs w:val="24"/>
        </w:rPr>
      </w:pPr>
      <w:r>
        <w:rPr>
          <w:rFonts w:ascii="Cambria" w:eastAsia="Cambria" w:hAnsi="Cambria" w:cs="Cambria"/>
          <w:color w:val="000000"/>
          <w:sz w:val="22"/>
          <w:szCs w:val="22"/>
        </w:rPr>
        <w:tab/>
        <w:t xml:space="preserve">2. </w:t>
      </w:r>
      <w:r w:rsidR="001022DA">
        <w:rPr>
          <w:rFonts w:ascii="Cambria" w:eastAsia="Cambria" w:hAnsi="Cambria" w:cs="Cambria"/>
          <w:color w:val="000000"/>
          <w:sz w:val="22"/>
          <w:szCs w:val="22"/>
        </w:rPr>
        <w:t>Formative</w:t>
      </w:r>
      <w:r w:rsidR="001022DA">
        <w:rPr>
          <w:rFonts w:ascii="Cambria" w:eastAsia="Cambria" w:hAnsi="Cambria" w:cs="Cambria"/>
          <w:color w:val="000000"/>
          <w:sz w:val="22"/>
          <w:szCs w:val="22"/>
        </w:rPr>
        <w:tab/>
      </w:r>
      <w:r w:rsidR="001022DA">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25%</w:t>
      </w:r>
    </w:p>
    <w:p w:rsidR="00732FB7" w:rsidRDefault="00CE40C0">
      <w:pPr>
        <w:rPr>
          <w:sz w:val="24"/>
          <w:szCs w:val="24"/>
        </w:rPr>
      </w:pPr>
      <w:r>
        <w:rPr>
          <w:rFonts w:ascii="Cambria" w:eastAsia="Cambria" w:hAnsi="Cambria" w:cs="Cambria"/>
          <w:color w:val="000000"/>
          <w:sz w:val="22"/>
          <w:szCs w:val="22"/>
        </w:rPr>
        <w:tab/>
        <w:t xml:space="preserve">3. </w:t>
      </w:r>
      <w:r w:rsidR="001022DA">
        <w:rPr>
          <w:rFonts w:ascii="Cambria" w:eastAsia="Cambria" w:hAnsi="Cambria" w:cs="Cambria"/>
          <w:color w:val="000000"/>
          <w:sz w:val="22"/>
          <w:szCs w:val="22"/>
        </w:rPr>
        <w:t>Summative</w:t>
      </w:r>
      <w:r w:rsidR="001022DA">
        <w:rPr>
          <w:rFonts w:ascii="Cambria" w:eastAsia="Cambria" w:hAnsi="Cambria" w:cs="Cambria"/>
          <w:color w:val="000000"/>
          <w:sz w:val="22"/>
          <w:szCs w:val="22"/>
        </w:rPr>
        <w:tab/>
      </w:r>
      <w:r w:rsidR="001022DA">
        <w:rPr>
          <w:rFonts w:ascii="Cambria" w:eastAsia="Cambria" w:hAnsi="Cambria" w:cs="Cambria"/>
          <w:color w:val="000000"/>
          <w:sz w:val="22"/>
          <w:szCs w:val="22"/>
        </w:rPr>
        <w:tab/>
      </w:r>
      <w:r w:rsidR="001022DA">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60%</w:t>
      </w:r>
    </w:p>
    <w:p w:rsidR="00732FB7" w:rsidRDefault="00732FB7">
      <w:pPr>
        <w:rPr>
          <w:sz w:val="24"/>
          <w:szCs w:val="24"/>
        </w:rPr>
      </w:pPr>
    </w:p>
    <w:p w:rsidR="00732FB7" w:rsidRDefault="00CE40C0">
      <w:pPr>
        <w:rPr>
          <w:sz w:val="24"/>
          <w:szCs w:val="24"/>
        </w:rPr>
      </w:pPr>
      <w:r>
        <w:rPr>
          <w:rFonts w:ascii="Cambria" w:eastAsia="Cambria" w:hAnsi="Cambria" w:cs="Cambria"/>
          <w:b/>
          <w:color w:val="000000"/>
          <w:sz w:val="22"/>
          <w:szCs w:val="22"/>
        </w:rPr>
        <w:t xml:space="preserve">Technology: </w:t>
      </w:r>
    </w:p>
    <w:p w:rsidR="00732FB7" w:rsidRDefault="00CE40C0">
      <w:pPr>
        <w:rPr>
          <w:rFonts w:ascii="Cambria" w:eastAsia="Cambria" w:hAnsi="Cambria" w:cs="Cambria"/>
          <w:color w:val="000000"/>
          <w:sz w:val="22"/>
          <w:szCs w:val="22"/>
        </w:rPr>
      </w:pPr>
      <w:r>
        <w:rPr>
          <w:rFonts w:ascii="Cambria" w:eastAsia="Cambria" w:hAnsi="Cambria" w:cs="Cambria"/>
          <w:color w:val="000000"/>
          <w:sz w:val="22"/>
          <w:szCs w:val="22"/>
        </w:rPr>
        <w:t>Please refer to the student handbook for the technology student use policy. Students may bring their own technology, including laptops and tablets, to support learning</w:t>
      </w:r>
      <w:r w:rsidR="00897067">
        <w:rPr>
          <w:rFonts w:ascii="Cambria" w:eastAsia="Cambria" w:hAnsi="Cambria" w:cs="Cambria"/>
          <w:color w:val="000000"/>
          <w:sz w:val="22"/>
          <w:szCs w:val="22"/>
        </w:rPr>
        <w:t>.</w:t>
      </w:r>
    </w:p>
    <w:p w:rsidR="00732FB7" w:rsidRDefault="00732FB7">
      <w:pPr>
        <w:rPr>
          <w:rFonts w:ascii="Cambria" w:eastAsia="Cambria" w:hAnsi="Cambria" w:cs="Cambria"/>
          <w:color w:val="000000"/>
          <w:sz w:val="22"/>
          <w:szCs w:val="22"/>
        </w:rPr>
      </w:pPr>
    </w:p>
    <w:p w:rsidR="00732FB7" w:rsidRDefault="00CE40C0">
      <w:pPr>
        <w:rPr>
          <w:sz w:val="24"/>
          <w:szCs w:val="24"/>
        </w:rPr>
      </w:pPr>
      <w:r>
        <w:rPr>
          <w:rFonts w:ascii="Cambria" w:eastAsia="Cambria" w:hAnsi="Cambria" w:cs="Cambria"/>
          <w:b/>
          <w:color w:val="000000"/>
          <w:sz w:val="22"/>
          <w:szCs w:val="22"/>
        </w:rPr>
        <w:t>Make-up and Late Work:</w:t>
      </w:r>
    </w:p>
    <w:p w:rsidR="00732FB7" w:rsidRDefault="00CE40C0">
      <w:pPr>
        <w:ind w:firstLine="720"/>
        <w:rPr>
          <w:sz w:val="24"/>
          <w:szCs w:val="24"/>
        </w:rPr>
      </w:pPr>
      <w:r>
        <w:rPr>
          <w:rFonts w:ascii="Cambria" w:eastAsia="Cambria" w:hAnsi="Cambria" w:cs="Cambria"/>
          <w:color w:val="000000"/>
          <w:sz w:val="22"/>
          <w:szCs w:val="22"/>
        </w:rPr>
        <w:t xml:space="preserve">Late work will be accepted for </w:t>
      </w:r>
      <w:r>
        <w:rPr>
          <w:rFonts w:ascii="Cambria" w:eastAsia="Cambria" w:hAnsi="Cambria" w:cs="Cambria"/>
          <w:b/>
          <w:color w:val="000000"/>
          <w:sz w:val="22"/>
          <w:szCs w:val="22"/>
          <w:u w:val="single"/>
        </w:rPr>
        <w:t>excused</w:t>
      </w:r>
      <w:r>
        <w:rPr>
          <w:rFonts w:ascii="Cambria" w:eastAsia="Cambria" w:hAnsi="Cambria" w:cs="Cambria"/>
          <w:color w:val="000000"/>
          <w:sz w:val="22"/>
          <w:szCs w:val="22"/>
        </w:rPr>
        <w:t xml:space="preserve"> absences. Students will be given as many days to complete required missing work </w:t>
      </w:r>
      <w:r>
        <w:rPr>
          <w:rFonts w:ascii="Cambria" w:eastAsia="Cambria" w:hAnsi="Cambria" w:cs="Cambria"/>
          <w:color w:val="000000"/>
          <w:sz w:val="22"/>
          <w:szCs w:val="22"/>
          <w:u w:val="single"/>
        </w:rPr>
        <w:t>as days unattended</w:t>
      </w:r>
      <w:r>
        <w:rPr>
          <w:rFonts w:ascii="Cambria" w:eastAsia="Cambria" w:hAnsi="Cambria" w:cs="Cambria"/>
          <w:color w:val="000000"/>
          <w:sz w:val="22"/>
          <w:szCs w:val="22"/>
        </w:rPr>
        <w:t>.  Students are responsible to communicate the need for the missing assignments.</w:t>
      </w:r>
      <w:r>
        <w:rPr>
          <w:rFonts w:ascii="Cambria" w:eastAsia="Cambria" w:hAnsi="Cambria" w:cs="Cambria"/>
          <w:i/>
          <w:color w:val="000000"/>
          <w:sz w:val="22"/>
          <w:szCs w:val="22"/>
        </w:rPr>
        <w:t> </w:t>
      </w:r>
      <w:r>
        <w:rPr>
          <w:rFonts w:ascii="Cambria" w:eastAsia="Cambria" w:hAnsi="Cambria" w:cs="Cambria"/>
          <w:color w:val="000000"/>
          <w:sz w:val="22"/>
          <w:szCs w:val="22"/>
        </w:rPr>
        <w:t>Students with unexcused late work will be subject to the academic detention policy and the late work will not receive full credit. Please refer to the late policy and academic detention procedures in the student handbook.</w:t>
      </w:r>
    </w:p>
    <w:p w:rsidR="00732FB7" w:rsidRDefault="00732FB7">
      <w:pPr>
        <w:rPr>
          <w:sz w:val="24"/>
          <w:szCs w:val="24"/>
        </w:rPr>
      </w:pPr>
    </w:p>
    <w:p w:rsidR="00732FB7" w:rsidRDefault="00CE40C0">
      <w:pPr>
        <w:rPr>
          <w:sz w:val="24"/>
          <w:szCs w:val="24"/>
        </w:rPr>
      </w:pPr>
      <w:r>
        <w:rPr>
          <w:rFonts w:ascii="Cambria" w:eastAsia="Cambria" w:hAnsi="Cambria" w:cs="Cambria"/>
          <w:b/>
          <w:color w:val="000000"/>
          <w:sz w:val="22"/>
          <w:szCs w:val="22"/>
        </w:rPr>
        <w:t>Rules</w:t>
      </w:r>
    </w:p>
    <w:p w:rsidR="00732FB7" w:rsidRDefault="00CE40C0">
      <w:pPr>
        <w:numPr>
          <w:ilvl w:val="0"/>
          <w:numId w:val="1"/>
        </w:numPr>
        <w:rPr>
          <w:rFonts w:ascii="Cambria" w:eastAsia="Cambria" w:hAnsi="Cambria" w:cs="Cambria"/>
          <w:color w:val="000000"/>
          <w:sz w:val="22"/>
          <w:szCs w:val="22"/>
        </w:rPr>
      </w:pPr>
      <w:r>
        <w:rPr>
          <w:rFonts w:ascii="Cambria" w:eastAsia="Cambria" w:hAnsi="Cambria" w:cs="Cambria"/>
          <w:color w:val="000000"/>
          <w:sz w:val="22"/>
          <w:szCs w:val="22"/>
        </w:rPr>
        <w:t>Be on time</w:t>
      </w:r>
    </w:p>
    <w:p w:rsidR="00732FB7" w:rsidRDefault="00CE40C0">
      <w:pPr>
        <w:numPr>
          <w:ilvl w:val="0"/>
          <w:numId w:val="1"/>
        </w:numPr>
        <w:rPr>
          <w:rFonts w:ascii="Cambria" w:eastAsia="Cambria" w:hAnsi="Cambria" w:cs="Cambria"/>
          <w:color w:val="000000"/>
          <w:sz w:val="22"/>
          <w:szCs w:val="22"/>
        </w:rPr>
      </w:pPr>
      <w:r>
        <w:rPr>
          <w:rFonts w:ascii="Cambria" w:eastAsia="Cambria" w:hAnsi="Cambria" w:cs="Cambria"/>
          <w:color w:val="000000"/>
          <w:sz w:val="22"/>
          <w:szCs w:val="22"/>
        </w:rPr>
        <w:t>Come to class prepared</w:t>
      </w:r>
    </w:p>
    <w:p w:rsidR="00732FB7" w:rsidRDefault="00CE40C0">
      <w:pPr>
        <w:numPr>
          <w:ilvl w:val="0"/>
          <w:numId w:val="1"/>
        </w:numPr>
        <w:rPr>
          <w:rFonts w:ascii="Cambria" w:eastAsia="Cambria" w:hAnsi="Cambria" w:cs="Cambria"/>
          <w:color w:val="000000"/>
          <w:sz w:val="22"/>
          <w:szCs w:val="22"/>
        </w:rPr>
      </w:pPr>
      <w:r>
        <w:rPr>
          <w:rFonts w:ascii="Cambria" w:eastAsia="Cambria" w:hAnsi="Cambria" w:cs="Cambria"/>
          <w:color w:val="000000"/>
          <w:sz w:val="22"/>
          <w:szCs w:val="22"/>
        </w:rPr>
        <w:t>Raise your hand</w:t>
      </w:r>
    </w:p>
    <w:p w:rsidR="00732FB7" w:rsidRDefault="00CE40C0">
      <w:pPr>
        <w:numPr>
          <w:ilvl w:val="0"/>
          <w:numId w:val="1"/>
        </w:numPr>
        <w:rPr>
          <w:rFonts w:ascii="Cambria" w:eastAsia="Cambria" w:hAnsi="Cambria" w:cs="Cambria"/>
          <w:color w:val="000000"/>
          <w:sz w:val="22"/>
          <w:szCs w:val="22"/>
        </w:rPr>
      </w:pPr>
      <w:r>
        <w:rPr>
          <w:rFonts w:ascii="Cambria" w:eastAsia="Cambria" w:hAnsi="Cambria" w:cs="Cambria"/>
          <w:color w:val="000000"/>
          <w:sz w:val="22"/>
          <w:szCs w:val="22"/>
        </w:rPr>
        <w:t>Respect others</w:t>
      </w:r>
    </w:p>
    <w:p w:rsidR="00732FB7" w:rsidRDefault="00732FB7">
      <w:pPr>
        <w:rPr>
          <w:sz w:val="24"/>
          <w:szCs w:val="24"/>
        </w:rPr>
      </w:pPr>
    </w:p>
    <w:p w:rsidR="00732FB7" w:rsidRDefault="00CE40C0">
      <w:pPr>
        <w:rPr>
          <w:sz w:val="24"/>
          <w:szCs w:val="24"/>
        </w:rPr>
      </w:pPr>
      <w:r>
        <w:rPr>
          <w:rFonts w:ascii="Cambria" w:eastAsia="Cambria" w:hAnsi="Cambria" w:cs="Cambria"/>
          <w:b/>
          <w:color w:val="000000"/>
          <w:sz w:val="22"/>
          <w:szCs w:val="22"/>
        </w:rPr>
        <w:t>Consequences</w:t>
      </w:r>
    </w:p>
    <w:p w:rsidR="00732FB7" w:rsidRDefault="00CE40C0">
      <w:pPr>
        <w:numPr>
          <w:ilvl w:val="0"/>
          <w:numId w:val="2"/>
        </w:numPr>
        <w:rPr>
          <w:color w:val="000000"/>
        </w:rPr>
      </w:pPr>
      <w:r>
        <w:rPr>
          <w:rFonts w:ascii="Cambria" w:eastAsia="Cambria" w:hAnsi="Cambria" w:cs="Cambria"/>
          <w:color w:val="000000"/>
          <w:sz w:val="22"/>
          <w:szCs w:val="22"/>
        </w:rPr>
        <w:t>Verbal warning</w:t>
      </w:r>
    </w:p>
    <w:p w:rsidR="00732FB7" w:rsidRDefault="00CE40C0">
      <w:pPr>
        <w:numPr>
          <w:ilvl w:val="0"/>
          <w:numId w:val="2"/>
        </w:numPr>
        <w:rPr>
          <w:color w:val="000000"/>
        </w:rPr>
      </w:pPr>
      <w:r>
        <w:rPr>
          <w:rFonts w:ascii="Cambria" w:eastAsia="Cambria" w:hAnsi="Cambria" w:cs="Cambria"/>
          <w:color w:val="000000"/>
          <w:sz w:val="22"/>
          <w:szCs w:val="22"/>
        </w:rPr>
        <w:t>Home contact made</w:t>
      </w:r>
    </w:p>
    <w:p w:rsidR="00732FB7" w:rsidRDefault="00CE40C0">
      <w:pPr>
        <w:numPr>
          <w:ilvl w:val="0"/>
          <w:numId w:val="3"/>
        </w:numPr>
        <w:rPr>
          <w:color w:val="000000"/>
        </w:rPr>
      </w:pPr>
      <w:r>
        <w:rPr>
          <w:rFonts w:ascii="Cambria" w:eastAsia="Cambria" w:hAnsi="Cambria" w:cs="Cambria"/>
          <w:color w:val="000000"/>
          <w:sz w:val="22"/>
          <w:szCs w:val="22"/>
        </w:rPr>
        <w:t>After-school detention</w:t>
      </w:r>
    </w:p>
    <w:p w:rsidR="00732FB7" w:rsidRDefault="00CE40C0">
      <w:pPr>
        <w:numPr>
          <w:ilvl w:val="0"/>
          <w:numId w:val="3"/>
        </w:numPr>
        <w:rPr>
          <w:color w:val="000000"/>
        </w:rPr>
      </w:pPr>
      <w:r>
        <w:rPr>
          <w:rFonts w:ascii="Cambria" w:eastAsia="Cambria" w:hAnsi="Cambria" w:cs="Cambria"/>
          <w:color w:val="000000"/>
          <w:sz w:val="22"/>
          <w:szCs w:val="22"/>
        </w:rPr>
        <w:t>Office referral</w:t>
      </w:r>
    </w:p>
    <w:p w:rsidR="00732FB7" w:rsidRDefault="00CE40C0">
      <w:pPr>
        <w:spacing w:before="180"/>
        <w:rPr>
          <w:sz w:val="36"/>
          <w:szCs w:val="36"/>
        </w:rPr>
      </w:pPr>
      <w:r>
        <w:rPr>
          <w:rFonts w:ascii="Cambria" w:eastAsia="Cambria" w:hAnsi="Cambria" w:cs="Cambria"/>
          <w:b/>
          <w:color w:val="000000"/>
          <w:sz w:val="22"/>
          <w:szCs w:val="22"/>
        </w:rPr>
        <w:t>Academic Honesty</w:t>
      </w:r>
    </w:p>
    <w:p w:rsidR="00732FB7" w:rsidRDefault="00CE40C0">
      <w:pPr>
        <w:rPr>
          <w:sz w:val="36"/>
          <w:szCs w:val="36"/>
        </w:rPr>
      </w:pPr>
      <w:r>
        <w:rPr>
          <w:rFonts w:ascii="Cambria" w:eastAsia="Cambria" w:hAnsi="Cambria" w:cs="Cambria"/>
          <w:color w:val="000000"/>
          <w:sz w:val="22"/>
          <w:szCs w:val="22"/>
        </w:rPr>
        <w:t xml:space="preserve">All graded work must be </w:t>
      </w:r>
      <w:r>
        <w:rPr>
          <w:rFonts w:ascii="Cambria" w:eastAsia="Cambria" w:hAnsi="Cambria" w:cs="Cambria"/>
          <w:b/>
          <w:color w:val="000000"/>
          <w:sz w:val="22"/>
          <w:szCs w:val="22"/>
          <w:u w:val="single"/>
        </w:rPr>
        <w:t>entirely</w:t>
      </w:r>
      <w:r>
        <w:rPr>
          <w:rFonts w:ascii="Cambria" w:eastAsia="Cambria" w:hAnsi="Cambria" w:cs="Cambria"/>
          <w:color w:val="000000"/>
          <w:sz w:val="22"/>
          <w:szCs w:val="22"/>
        </w:rPr>
        <w:t xml:space="preserve"> your own. Any attempt to pass off someone else’s </w:t>
      </w:r>
      <w:r>
        <w:rPr>
          <w:rFonts w:ascii="Cambria" w:eastAsia="Cambria" w:hAnsi="Cambria" w:cs="Cambria"/>
          <w:color w:val="000000"/>
          <w:sz w:val="22"/>
          <w:szCs w:val="22"/>
          <w:u w:val="single"/>
        </w:rPr>
        <w:t>ideas</w:t>
      </w:r>
      <w:r>
        <w:rPr>
          <w:rFonts w:ascii="Cambria" w:eastAsia="Cambria" w:hAnsi="Cambria" w:cs="Cambria"/>
          <w:color w:val="000000"/>
          <w:sz w:val="22"/>
          <w:szCs w:val="22"/>
        </w:rPr>
        <w:t xml:space="preserve"> as your own without proper citation is considered plagiarism. Please refer to the Academic Honesty policy in the PHHS Student Handbook for more information.</w:t>
      </w:r>
    </w:p>
    <w:p w:rsidR="00732FB7" w:rsidRDefault="00732FB7">
      <w:pPr>
        <w:rPr>
          <w:sz w:val="24"/>
          <w:szCs w:val="24"/>
        </w:rPr>
      </w:pPr>
    </w:p>
    <w:p w:rsidR="00732FB7" w:rsidRDefault="00CE40C0">
      <w:pPr>
        <w:rPr>
          <w:sz w:val="24"/>
          <w:szCs w:val="24"/>
        </w:rPr>
      </w:pPr>
      <w:r>
        <w:rPr>
          <w:rFonts w:ascii="Cambria" w:eastAsia="Cambria" w:hAnsi="Cambria" w:cs="Cambria"/>
          <w:color w:val="000000"/>
          <w:sz w:val="22"/>
          <w:szCs w:val="22"/>
        </w:rPr>
        <w:t>Thank you for taking the time to read this syllabus. I truly look forward to working with you this school year.</w:t>
      </w:r>
    </w:p>
    <w:p w:rsidR="00732FB7" w:rsidRDefault="00CE40C0">
      <w:pPr>
        <w:spacing w:after="240"/>
        <w:rPr>
          <w:rFonts w:ascii="Cambria" w:eastAsia="Cambria" w:hAnsi="Cambria" w:cs="Cambria"/>
          <w:color w:val="000000"/>
          <w:sz w:val="22"/>
          <w:szCs w:val="22"/>
          <w:u w:val="single"/>
        </w:rPr>
      </w:pPr>
      <w:r>
        <w:rPr>
          <w:sz w:val="24"/>
          <w:szCs w:val="24"/>
        </w:rPr>
        <w:br/>
      </w:r>
    </w:p>
    <w:p w:rsidR="001022DA" w:rsidRDefault="001022DA">
      <w:pPr>
        <w:jc w:val="center"/>
        <w:rPr>
          <w:rFonts w:ascii="Cambria" w:eastAsia="Cambria" w:hAnsi="Cambria" w:cs="Cambria"/>
          <w:b/>
          <w:color w:val="000000"/>
          <w:sz w:val="22"/>
          <w:szCs w:val="22"/>
          <w:u w:val="single"/>
        </w:rPr>
      </w:pPr>
    </w:p>
    <w:p w:rsidR="001022DA" w:rsidRDefault="001022DA">
      <w:pPr>
        <w:jc w:val="center"/>
        <w:rPr>
          <w:rFonts w:ascii="Cambria" w:eastAsia="Cambria" w:hAnsi="Cambria" w:cs="Cambria"/>
          <w:b/>
          <w:color w:val="000000"/>
          <w:sz w:val="22"/>
          <w:szCs w:val="22"/>
          <w:u w:val="single"/>
        </w:rPr>
      </w:pPr>
    </w:p>
    <w:p w:rsidR="001022DA" w:rsidRDefault="001022DA">
      <w:pPr>
        <w:jc w:val="center"/>
        <w:rPr>
          <w:rFonts w:ascii="Cambria" w:eastAsia="Cambria" w:hAnsi="Cambria" w:cs="Cambria"/>
          <w:b/>
          <w:color w:val="000000"/>
          <w:sz w:val="22"/>
          <w:szCs w:val="22"/>
          <w:u w:val="single"/>
        </w:rPr>
      </w:pPr>
    </w:p>
    <w:p w:rsidR="001022DA" w:rsidRDefault="001022DA">
      <w:pPr>
        <w:jc w:val="center"/>
        <w:rPr>
          <w:rFonts w:ascii="Cambria" w:eastAsia="Cambria" w:hAnsi="Cambria" w:cs="Cambria"/>
          <w:b/>
          <w:color w:val="000000"/>
          <w:sz w:val="22"/>
          <w:szCs w:val="22"/>
          <w:u w:val="single"/>
        </w:rPr>
      </w:pPr>
    </w:p>
    <w:p w:rsidR="001022DA" w:rsidRDefault="001022DA">
      <w:pPr>
        <w:jc w:val="center"/>
        <w:rPr>
          <w:rFonts w:ascii="Cambria" w:eastAsia="Cambria" w:hAnsi="Cambria" w:cs="Cambria"/>
          <w:b/>
          <w:color w:val="000000"/>
          <w:sz w:val="22"/>
          <w:szCs w:val="22"/>
          <w:u w:val="single"/>
        </w:rPr>
      </w:pPr>
    </w:p>
    <w:p w:rsidR="001022DA" w:rsidRDefault="001022DA">
      <w:pPr>
        <w:jc w:val="center"/>
        <w:rPr>
          <w:rFonts w:ascii="Cambria" w:eastAsia="Cambria" w:hAnsi="Cambria" w:cs="Cambria"/>
          <w:b/>
          <w:color w:val="000000"/>
          <w:sz w:val="22"/>
          <w:szCs w:val="22"/>
          <w:u w:val="single"/>
        </w:rPr>
      </w:pPr>
    </w:p>
    <w:p w:rsidR="001022DA" w:rsidRDefault="001022DA">
      <w:pPr>
        <w:jc w:val="center"/>
        <w:rPr>
          <w:rFonts w:ascii="Cambria" w:eastAsia="Cambria" w:hAnsi="Cambria" w:cs="Cambria"/>
          <w:b/>
          <w:color w:val="000000"/>
          <w:sz w:val="22"/>
          <w:szCs w:val="22"/>
          <w:u w:val="single"/>
        </w:rPr>
      </w:pPr>
    </w:p>
    <w:p w:rsidR="001022DA" w:rsidRDefault="001022DA">
      <w:pPr>
        <w:jc w:val="center"/>
        <w:rPr>
          <w:rFonts w:ascii="Cambria" w:eastAsia="Cambria" w:hAnsi="Cambria" w:cs="Cambria"/>
          <w:b/>
          <w:color w:val="000000"/>
          <w:sz w:val="22"/>
          <w:szCs w:val="22"/>
          <w:u w:val="single"/>
        </w:rPr>
      </w:pPr>
    </w:p>
    <w:p w:rsidR="001022DA" w:rsidRDefault="001022DA">
      <w:pPr>
        <w:jc w:val="center"/>
        <w:rPr>
          <w:rFonts w:ascii="Cambria" w:eastAsia="Cambria" w:hAnsi="Cambria" w:cs="Cambria"/>
          <w:b/>
          <w:color w:val="000000"/>
          <w:sz w:val="22"/>
          <w:szCs w:val="22"/>
          <w:u w:val="single"/>
        </w:rPr>
      </w:pPr>
    </w:p>
    <w:p w:rsidR="001022DA" w:rsidRDefault="001022DA">
      <w:pPr>
        <w:jc w:val="center"/>
        <w:rPr>
          <w:rFonts w:ascii="Cambria" w:eastAsia="Cambria" w:hAnsi="Cambria" w:cs="Cambria"/>
          <w:b/>
          <w:color w:val="000000"/>
          <w:sz w:val="22"/>
          <w:szCs w:val="22"/>
          <w:u w:val="single"/>
        </w:rPr>
      </w:pPr>
    </w:p>
    <w:p w:rsidR="00732FB7" w:rsidRDefault="001022DA">
      <w:pPr>
        <w:jc w:val="center"/>
        <w:rPr>
          <w:sz w:val="24"/>
          <w:szCs w:val="24"/>
        </w:rPr>
      </w:pPr>
      <w:r>
        <w:rPr>
          <w:rFonts w:ascii="Cambria" w:eastAsia="Cambria" w:hAnsi="Cambria" w:cs="Cambria"/>
          <w:b/>
          <w:color w:val="000000"/>
          <w:sz w:val="22"/>
          <w:szCs w:val="22"/>
          <w:u w:val="single"/>
        </w:rPr>
        <w:lastRenderedPageBreak/>
        <w:t>Psychology</w:t>
      </w:r>
      <w:r w:rsidR="00CE40C0">
        <w:rPr>
          <w:rFonts w:ascii="Cambria" w:eastAsia="Cambria" w:hAnsi="Cambria" w:cs="Cambria"/>
          <w:b/>
          <w:color w:val="000000"/>
          <w:sz w:val="22"/>
          <w:szCs w:val="22"/>
          <w:u w:val="single"/>
        </w:rPr>
        <w:t xml:space="preserve"> 201</w:t>
      </w:r>
      <w:r>
        <w:rPr>
          <w:rFonts w:ascii="Cambria" w:eastAsia="Cambria" w:hAnsi="Cambria" w:cs="Cambria"/>
          <w:b/>
          <w:color w:val="000000"/>
          <w:sz w:val="22"/>
          <w:szCs w:val="22"/>
          <w:u w:val="single"/>
        </w:rPr>
        <w:t>9</w:t>
      </w:r>
      <w:r w:rsidR="00CE40C0">
        <w:rPr>
          <w:rFonts w:ascii="Cambria" w:eastAsia="Cambria" w:hAnsi="Cambria" w:cs="Cambria"/>
          <w:b/>
          <w:color w:val="000000"/>
          <w:sz w:val="22"/>
          <w:szCs w:val="22"/>
          <w:u w:val="single"/>
        </w:rPr>
        <w:t>-20</w:t>
      </w:r>
      <w:r>
        <w:rPr>
          <w:rFonts w:ascii="Cambria" w:eastAsia="Cambria" w:hAnsi="Cambria" w:cs="Cambria"/>
          <w:b/>
          <w:color w:val="000000"/>
          <w:sz w:val="22"/>
          <w:szCs w:val="22"/>
          <w:u w:val="single"/>
        </w:rPr>
        <w:t>20</w:t>
      </w:r>
      <w:r w:rsidR="00CE40C0">
        <w:rPr>
          <w:rFonts w:ascii="Cambria" w:eastAsia="Cambria" w:hAnsi="Cambria" w:cs="Cambria"/>
          <w:b/>
          <w:color w:val="000000"/>
          <w:sz w:val="22"/>
          <w:szCs w:val="22"/>
          <w:u w:val="single"/>
        </w:rPr>
        <w:t xml:space="preserve"> Course Syllabus Sign Page</w:t>
      </w:r>
    </w:p>
    <w:p w:rsidR="00732FB7" w:rsidRDefault="00732FB7">
      <w:pPr>
        <w:spacing w:after="240"/>
        <w:rPr>
          <w:sz w:val="24"/>
          <w:szCs w:val="24"/>
        </w:rPr>
      </w:pPr>
    </w:p>
    <w:p w:rsidR="00732FB7" w:rsidRDefault="00CE40C0">
      <w:pPr>
        <w:ind w:firstLine="720"/>
        <w:rPr>
          <w:sz w:val="24"/>
          <w:szCs w:val="24"/>
        </w:rPr>
      </w:pPr>
      <w:r>
        <w:rPr>
          <w:rFonts w:ascii="Cambria" w:eastAsia="Cambria" w:hAnsi="Cambria" w:cs="Cambria"/>
          <w:b/>
          <w:color w:val="000000"/>
          <w:sz w:val="22"/>
          <w:szCs w:val="22"/>
        </w:rPr>
        <w:t>By signing this page, I acknowledge that I have read, understand and will follow the policies and expectations of M</w:t>
      </w:r>
      <w:r>
        <w:rPr>
          <w:rFonts w:ascii="Cambria" w:eastAsia="Cambria" w:hAnsi="Cambria" w:cs="Cambria"/>
          <w:b/>
          <w:sz w:val="22"/>
          <w:szCs w:val="22"/>
        </w:rPr>
        <w:t>r</w:t>
      </w:r>
      <w:r>
        <w:rPr>
          <w:rFonts w:ascii="Cambria" w:eastAsia="Cambria" w:hAnsi="Cambria" w:cs="Cambria"/>
          <w:b/>
          <w:color w:val="000000"/>
          <w:sz w:val="22"/>
          <w:szCs w:val="22"/>
        </w:rPr>
        <w:t xml:space="preserve">. </w:t>
      </w:r>
      <w:r>
        <w:rPr>
          <w:rFonts w:ascii="Cambria" w:eastAsia="Cambria" w:hAnsi="Cambria" w:cs="Cambria"/>
          <w:b/>
          <w:sz w:val="22"/>
          <w:szCs w:val="22"/>
        </w:rPr>
        <w:t>Rathbun’s</w:t>
      </w:r>
      <w:r>
        <w:rPr>
          <w:rFonts w:ascii="Cambria" w:eastAsia="Cambria" w:hAnsi="Cambria" w:cs="Cambria"/>
          <w:b/>
          <w:color w:val="000000"/>
          <w:sz w:val="22"/>
          <w:szCs w:val="22"/>
        </w:rPr>
        <w:t xml:space="preserve"> </w:t>
      </w:r>
      <w:r w:rsidR="001022DA">
        <w:rPr>
          <w:rFonts w:ascii="Cambria" w:eastAsia="Cambria" w:hAnsi="Cambria" w:cs="Cambria"/>
          <w:b/>
          <w:color w:val="000000"/>
          <w:sz w:val="22"/>
          <w:szCs w:val="22"/>
        </w:rPr>
        <w:t>Psychology</w:t>
      </w:r>
      <w:r>
        <w:rPr>
          <w:rFonts w:ascii="Cambria" w:eastAsia="Cambria" w:hAnsi="Cambria" w:cs="Cambria"/>
          <w:b/>
          <w:color w:val="000000"/>
          <w:sz w:val="22"/>
          <w:szCs w:val="22"/>
        </w:rPr>
        <w:t xml:space="preserve"> class.  If I have any questions, insights, or concerns, I will communicate with the instructor.</w:t>
      </w:r>
    </w:p>
    <w:p w:rsidR="00732FB7" w:rsidRDefault="00732FB7">
      <w:pPr>
        <w:rPr>
          <w:sz w:val="24"/>
          <w:szCs w:val="24"/>
        </w:rPr>
      </w:pPr>
    </w:p>
    <w:p w:rsidR="00732FB7" w:rsidRDefault="00CE40C0">
      <w:pPr>
        <w:rPr>
          <w:sz w:val="24"/>
          <w:szCs w:val="24"/>
        </w:rPr>
      </w:pPr>
      <w:r>
        <w:rPr>
          <w:rFonts w:ascii="Cambria" w:eastAsia="Cambria" w:hAnsi="Cambria" w:cs="Cambria"/>
          <w:color w:val="000000"/>
          <w:sz w:val="22"/>
          <w:szCs w:val="22"/>
        </w:rPr>
        <w:t>___________________</w:t>
      </w:r>
    </w:p>
    <w:p w:rsidR="00732FB7" w:rsidRDefault="00CE40C0">
      <w:pPr>
        <w:rPr>
          <w:sz w:val="24"/>
          <w:szCs w:val="24"/>
        </w:rPr>
      </w:pPr>
      <w:r>
        <w:rPr>
          <w:rFonts w:ascii="Cambria" w:eastAsia="Cambria" w:hAnsi="Cambria" w:cs="Cambria"/>
          <w:color w:val="000000"/>
          <w:sz w:val="22"/>
          <w:szCs w:val="22"/>
        </w:rPr>
        <w:t>Student Class Period</w:t>
      </w:r>
    </w:p>
    <w:p w:rsidR="00732FB7" w:rsidRDefault="00732FB7">
      <w:pPr>
        <w:rPr>
          <w:sz w:val="24"/>
          <w:szCs w:val="24"/>
        </w:rPr>
      </w:pPr>
    </w:p>
    <w:p w:rsidR="00732FB7" w:rsidRDefault="00CE40C0">
      <w:pPr>
        <w:rPr>
          <w:sz w:val="24"/>
          <w:szCs w:val="24"/>
        </w:rPr>
      </w:pPr>
      <w:r>
        <w:rPr>
          <w:rFonts w:ascii="Cambria" w:eastAsia="Cambria" w:hAnsi="Cambria" w:cs="Cambria"/>
          <w:color w:val="000000"/>
          <w:sz w:val="22"/>
          <w:szCs w:val="22"/>
        </w:rPr>
        <w:t xml:space="preserve">____________________________________________________________________________________ </w:t>
      </w:r>
    </w:p>
    <w:p w:rsidR="00732FB7" w:rsidRDefault="00CE40C0">
      <w:pPr>
        <w:rPr>
          <w:sz w:val="24"/>
          <w:szCs w:val="24"/>
        </w:rPr>
      </w:pPr>
      <w:r>
        <w:rPr>
          <w:rFonts w:ascii="Cambria" w:eastAsia="Cambria" w:hAnsi="Cambria" w:cs="Cambria"/>
          <w:color w:val="000000"/>
          <w:sz w:val="22"/>
          <w:szCs w:val="22"/>
        </w:rPr>
        <w:t>Student’s Name (Please print legibly.)</w:t>
      </w:r>
    </w:p>
    <w:p w:rsidR="00732FB7" w:rsidRDefault="00732FB7">
      <w:pPr>
        <w:rPr>
          <w:sz w:val="24"/>
          <w:szCs w:val="24"/>
        </w:rPr>
      </w:pPr>
    </w:p>
    <w:p w:rsidR="00732FB7" w:rsidRDefault="00CE40C0">
      <w:pPr>
        <w:ind w:right="-720"/>
        <w:rPr>
          <w:sz w:val="24"/>
          <w:szCs w:val="24"/>
        </w:rPr>
      </w:pPr>
      <w:r>
        <w:rPr>
          <w:rFonts w:ascii="Cambria" w:eastAsia="Cambria" w:hAnsi="Cambria" w:cs="Cambria"/>
          <w:color w:val="000000"/>
          <w:sz w:val="22"/>
          <w:szCs w:val="22"/>
        </w:rPr>
        <w:t>_____________________________________________________________ Date _________________</w:t>
      </w:r>
    </w:p>
    <w:p w:rsidR="00732FB7" w:rsidRDefault="00CE40C0">
      <w:pPr>
        <w:rPr>
          <w:sz w:val="24"/>
          <w:szCs w:val="24"/>
        </w:rPr>
      </w:pPr>
      <w:r>
        <w:rPr>
          <w:rFonts w:ascii="Cambria" w:eastAsia="Cambria" w:hAnsi="Cambria" w:cs="Cambria"/>
          <w:color w:val="000000"/>
          <w:sz w:val="22"/>
          <w:szCs w:val="22"/>
        </w:rPr>
        <w:t>Student’s Signature</w:t>
      </w:r>
    </w:p>
    <w:p w:rsidR="00732FB7" w:rsidRDefault="00732FB7">
      <w:pPr>
        <w:rPr>
          <w:sz w:val="24"/>
          <w:szCs w:val="24"/>
        </w:rPr>
      </w:pPr>
    </w:p>
    <w:p w:rsidR="00732FB7" w:rsidRDefault="00CE40C0">
      <w:pPr>
        <w:rPr>
          <w:sz w:val="24"/>
          <w:szCs w:val="24"/>
        </w:rPr>
      </w:pPr>
      <w:r>
        <w:rPr>
          <w:rFonts w:ascii="Cambria" w:eastAsia="Cambria" w:hAnsi="Cambria" w:cs="Cambria"/>
          <w:color w:val="000000"/>
          <w:sz w:val="22"/>
          <w:szCs w:val="22"/>
        </w:rPr>
        <w:t>____________________________________________________________________________________</w:t>
      </w:r>
    </w:p>
    <w:p w:rsidR="00732FB7" w:rsidRDefault="00CE40C0">
      <w:pPr>
        <w:rPr>
          <w:sz w:val="24"/>
          <w:szCs w:val="24"/>
        </w:rPr>
      </w:pPr>
      <w:r>
        <w:rPr>
          <w:rFonts w:ascii="Cambria" w:eastAsia="Cambria" w:hAnsi="Cambria" w:cs="Cambria"/>
          <w:color w:val="000000"/>
          <w:sz w:val="22"/>
          <w:szCs w:val="22"/>
        </w:rPr>
        <w:t>Student’s Email</w:t>
      </w:r>
    </w:p>
    <w:p w:rsidR="00732FB7" w:rsidRDefault="00732FB7">
      <w:pPr>
        <w:rPr>
          <w:sz w:val="24"/>
          <w:szCs w:val="24"/>
        </w:rPr>
      </w:pPr>
    </w:p>
    <w:p w:rsidR="00732FB7" w:rsidRDefault="00CE40C0">
      <w:pPr>
        <w:rPr>
          <w:sz w:val="24"/>
          <w:szCs w:val="24"/>
        </w:rPr>
      </w:pPr>
      <w:r>
        <w:rPr>
          <w:rFonts w:ascii="Cambria" w:eastAsia="Cambria" w:hAnsi="Cambria" w:cs="Cambria"/>
          <w:color w:val="000000"/>
          <w:sz w:val="22"/>
          <w:szCs w:val="22"/>
        </w:rPr>
        <w:t>___________________________________________________________________________________</w:t>
      </w:r>
      <w:r>
        <w:rPr>
          <w:rFonts w:ascii="Cambria" w:eastAsia="Cambria" w:hAnsi="Cambria" w:cs="Cambria"/>
          <w:color w:val="000000"/>
          <w:sz w:val="22"/>
          <w:szCs w:val="22"/>
        </w:rPr>
        <w:tab/>
      </w:r>
    </w:p>
    <w:p w:rsidR="00732FB7" w:rsidRDefault="00CE40C0">
      <w:pPr>
        <w:rPr>
          <w:sz w:val="24"/>
          <w:szCs w:val="24"/>
        </w:rPr>
      </w:pPr>
      <w:r>
        <w:rPr>
          <w:rFonts w:ascii="Cambria" w:eastAsia="Cambria" w:hAnsi="Cambria" w:cs="Cambria"/>
          <w:color w:val="000000"/>
          <w:sz w:val="22"/>
          <w:szCs w:val="22"/>
        </w:rPr>
        <w:t xml:space="preserve">Parent/Guardian’s Name (Printed) </w:t>
      </w:r>
    </w:p>
    <w:p w:rsidR="00732FB7" w:rsidRDefault="00732FB7">
      <w:pPr>
        <w:rPr>
          <w:sz w:val="24"/>
          <w:szCs w:val="24"/>
        </w:rPr>
      </w:pPr>
    </w:p>
    <w:p w:rsidR="00732FB7" w:rsidRDefault="00CE40C0">
      <w:pPr>
        <w:rPr>
          <w:sz w:val="24"/>
          <w:szCs w:val="24"/>
        </w:rPr>
      </w:pPr>
      <w:r>
        <w:rPr>
          <w:rFonts w:ascii="Cambria" w:eastAsia="Cambria" w:hAnsi="Cambria" w:cs="Cambria"/>
          <w:color w:val="000000"/>
          <w:sz w:val="22"/>
          <w:szCs w:val="22"/>
        </w:rPr>
        <w:t xml:space="preserve">_____________________________________________________________ Date _________________ </w:t>
      </w:r>
    </w:p>
    <w:p w:rsidR="00732FB7" w:rsidRDefault="00CE40C0">
      <w:pPr>
        <w:rPr>
          <w:sz w:val="24"/>
          <w:szCs w:val="24"/>
        </w:rPr>
      </w:pPr>
      <w:r>
        <w:rPr>
          <w:rFonts w:ascii="Cambria" w:eastAsia="Cambria" w:hAnsi="Cambria" w:cs="Cambria"/>
          <w:color w:val="000000"/>
          <w:sz w:val="22"/>
          <w:szCs w:val="22"/>
        </w:rPr>
        <w:t xml:space="preserve">Parent/Guardian Signature </w:t>
      </w:r>
    </w:p>
    <w:p w:rsidR="00732FB7" w:rsidRDefault="00732FB7">
      <w:pPr>
        <w:rPr>
          <w:sz w:val="24"/>
          <w:szCs w:val="24"/>
        </w:rPr>
      </w:pPr>
    </w:p>
    <w:p w:rsidR="00732FB7" w:rsidRDefault="00CE40C0">
      <w:pPr>
        <w:rPr>
          <w:sz w:val="24"/>
          <w:szCs w:val="24"/>
        </w:rPr>
      </w:pPr>
      <w:r>
        <w:rPr>
          <w:rFonts w:ascii="Cambria" w:eastAsia="Cambria" w:hAnsi="Cambria" w:cs="Cambria"/>
          <w:color w:val="000000"/>
          <w:sz w:val="22"/>
          <w:szCs w:val="22"/>
        </w:rPr>
        <w:t xml:space="preserve">____________________________________________________________________________________ </w:t>
      </w:r>
    </w:p>
    <w:p w:rsidR="00732FB7" w:rsidRDefault="00CE40C0">
      <w:pPr>
        <w:rPr>
          <w:sz w:val="24"/>
          <w:szCs w:val="24"/>
        </w:rPr>
      </w:pPr>
      <w:r>
        <w:rPr>
          <w:rFonts w:ascii="Cambria" w:eastAsia="Cambria" w:hAnsi="Cambria" w:cs="Cambria"/>
          <w:color w:val="000000"/>
          <w:sz w:val="22"/>
          <w:szCs w:val="22"/>
        </w:rPr>
        <w:t>Parent/Guardian’s Email</w:t>
      </w:r>
    </w:p>
    <w:p w:rsidR="00732FB7" w:rsidRDefault="00732FB7">
      <w:pPr>
        <w:rPr>
          <w:sz w:val="24"/>
          <w:szCs w:val="24"/>
        </w:rPr>
      </w:pPr>
    </w:p>
    <w:p w:rsidR="00732FB7" w:rsidRDefault="00CE40C0">
      <w:pPr>
        <w:rPr>
          <w:sz w:val="24"/>
          <w:szCs w:val="24"/>
        </w:rPr>
      </w:pPr>
      <w:r>
        <w:rPr>
          <w:rFonts w:ascii="Cambria" w:eastAsia="Cambria" w:hAnsi="Cambria" w:cs="Cambria"/>
          <w:color w:val="000000"/>
          <w:sz w:val="22"/>
          <w:szCs w:val="22"/>
        </w:rPr>
        <w:t>(_________) ___________ - ____________________</w:t>
      </w:r>
    </w:p>
    <w:p w:rsidR="00732FB7" w:rsidRDefault="00CE40C0">
      <w:pPr>
        <w:rPr>
          <w:sz w:val="24"/>
          <w:szCs w:val="24"/>
        </w:rPr>
      </w:pPr>
      <w:r>
        <w:rPr>
          <w:rFonts w:ascii="Cambria" w:eastAsia="Cambria" w:hAnsi="Cambria" w:cs="Cambria"/>
          <w:color w:val="000000"/>
          <w:sz w:val="22"/>
          <w:szCs w:val="22"/>
        </w:rPr>
        <w:t xml:space="preserve">Parent/Guardian’s Phone </w:t>
      </w:r>
    </w:p>
    <w:p w:rsidR="00732FB7" w:rsidRDefault="00732FB7">
      <w:pPr>
        <w:rPr>
          <w:sz w:val="24"/>
          <w:szCs w:val="24"/>
        </w:rPr>
      </w:pPr>
    </w:p>
    <w:p w:rsidR="00732FB7" w:rsidRDefault="00CE40C0">
      <w:pPr>
        <w:rPr>
          <w:sz w:val="24"/>
          <w:szCs w:val="24"/>
        </w:rPr>
      </w:pPr>
      <w:r>
        <w:rPr>
          <w:rFonts w:ascii="Cambria" w:eastAsia="Cambria" w:hAnsi="Cambria" w:cs="Cambria"/>
          <w:color w:val="000000"/>
          <w:sz w:val="22"/>
          <w:szCs w:val="22"/>
        </w:rPr>
        <w:t>(_________) ___________ - ____________________</w:t>
      </w:r>
    </w:p>
    <w:p w:rsidR="00732FB7" w:rsidRDefault="00CE40C0">
      <w:pPr>
        <w:rPr>
          <w:sz w:val="24"/>
          <w:szCs w:val="24"/>
        </w:rPr>
      </w:pPr>
      <w:r>
        <w:rPr>
          <w:rFonts w:ascii="Cambria" w:eastAsia="Cambria" w:hAnsi="Cambria" w:cs="Cambria"/>
          <w:color w:val="000000"/>
          <w:sz w:val="22"/>
          <w:szCs w:val="22"/>
        </w:rPr>
        <w:t xml:space="preserve">Parent/Guardian’s Phone </w:t>
      </w:r>
    </w:p>
    <w:p w:rsidR="00732FB7" w:rsidRDefault="00732FB7">
      <w:pPr>
        <w:rPr>
          <w:sz w:val="24"/>
          <w:szCs w:val="24"/>
          <w:u w:val="single"/>
        </w:rPr>
      </w:pPr>
    </w:p>
    <w:p w:rsidR="00732FB7" w:rsidRDefault="00732FB7">
      <w:pPr>
        <w:rPr>
          <w:sz w:val="24"/>
          <w:szCs w:val="24"/>
          <w:u w:val="single"/>
        </w:rPr>
      </w:pPr>
    </w:p>
    <w:sectPr w:rsidR="00732FB7">
      <w:head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D5E" w:rsidRDefault="00240D5E">
      <w:r>
        <w:separator/>
      </w:r>
    </w:p>
  </w:endnote>
  <w:endnote w:type="continuationSeparator" w:id="0">
    <w:p w:rsidR="00240D5E" w:rsidRDefault="0024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D5E" w:rsidRDefault="00240D5E">
      <w:r>
        <w:separator/>
      </w:r>
    </w:p>
  </w:footnote>
  <w:footnote w:type="continuationSeparator" w:id="0">
    <w:p w:rsidR="00240D5E" w:rsidRDefault="00240D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FB7" w:rsidRDefault="00732FB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7403E"/>
    <w:multiLevelType w:val="multilevel"/>
    <w:tmpl w:val="7B4A5DC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269E29D8"/>
    <w:multiLevelType w:val="multilevel"/>
    <w:tmpl w:val="12F47FC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409B3C7E"/>
    <w:multiLevelType w:val="multilevel"/>
    <w:tmpl w:val="B67AFD5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B7"/>
    <w:rsid w:val="001022DA"/>
    <w:rsid w:val="00240D5E"/>
    <w:rsid w:val="00732FB7"/>
    <w:rsid w:val="00897067"/>
    <w:rsid w:val="00CE40C0"/>
    <w:rsid w:val="00D8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944F5"/>
  <w15:docId w15:val="{F26F5BD9-3787-4F1B-9AD2-73952EE9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4"/>
      <w:szCs w:val="24"/>
    </w:rPr>
  </w:style>
  <w:style w:type="paragraph" w:styleId="Heading2">
    <w:name w:val="heading 2"/>
    <w:basedOn w:val="Normal"/>
    <w:next w:val="Normal"/>
    <w:pPr>
      <w:keepNext/>
      <w:outlineLvl w:val="1"/>
    </w:pPr>
    <w:rPr>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jeff.rathbun</dc:creator>
  <cp:lastModifiedBy>jeff.rathbun</cp:lastModifiedBy>
  <cp:revision>2</cp:revision>
  <dcterms:created xsi:type="dcterms:W3CDTF">2019-07-24T21:57:00Z</dcterms:created>
  <dcterms:modified xsi:type="dcterms:W3CDTF">2019-07-24T21:57:00Z</dcterms:modified>
</cp:coreProperties>
</file>